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5B77" w14:textId="77777777" w:rsidR="00F91C3B" w:rsidRDefault="00F91C3B">
      <w:pPr>
        <w:spacing w:line="276" w:lineRule="auto"/>
        <w:jc w:val="center"/>
        <w:rPr>
          <w:b/>
          <w:sz w:val="22"/>
        </w:rPr>
      </w:pPr>
    </w:p>
    <w:p w14:paraId="1B0FAD37" w14:textId="77777777" w:rsidR="00F91C3B" w:rsidRDefault="00F91C3B">
      <w:pPr>
        <w:sectPr w:rsidR="00F91C3B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3BAD4E0A" w14:textId="3197284F" w:rsidR="0018504E" w:rsidRDefault="0018504E">
      <w:pPr>
        <w:keepNext/>
        <w:spacing w:line="276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024ECA7D" wp14:editId="4F52CB05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29847" w14:textId="364355E2" w:rsidR="0018504E" w:rsidRDefault="0018504E">
      <w:pPr>
        <w:keepNext/>
        <w:spacing w:line="276" w:lineRule="auto"/>
        <w:jc w:val="center"/>
        <w:rPr>
          <w:b/>
        </w:rPr>
      </w:pPr>
    </w:p>
    <w:p w14:paraId="50429B7D" w14:textId="2653E2D4" w:rsidR="0018504E" w:rsidRDefault="0018504E">
      <w:pPr>
        <w:keepNext/>
        <w:spacing w:line="276" w:lineRule="auto"/>
        <w:jc w:val="center"/>
        <w:rPr>
          <w:b/>
        </w:rPr>
      </w:pPr>
    </w:p>
    <w:p w14:paraId="7B319F60" w14:textId="39BC2734" w:rsidR="0018504E" w:rsidRDefault="0018504E">
      <w:pPr>
        <w:keepNext/>
        <w:spacing w:line="276" w:lineRule="auto"/>
        <w:jc w:val="center"/>
        <w:rPr>
          <w:b/>
        </w:rPr>
      </w:pPr>
    </w:p>
    <w:p w14:paraId="0238BD27" w14:textId="55BD2AAD" w:rsidR="0018504E" w:rsidRDefault="0018504E">
      <w:pPr>
        <w:keepNext/>
        <w:spacing w:line="276" w:lineRule="auto"/>
        <w:jc w:val="center"/>
        <w:rPr>
          <w:b/>
        </w:rPr>
      </w:pPr>
    </w:p>
    <w:p w14:paraId="551B20D1" w14:textId="77777777" w:rsidR="0018504E" w:rsidRDefault="0018504E">
      <w:pPr>
        <w:keepNext/>
        <w:spacing w:line="276" w:lineRule="auto"/>
        <w:jc w:val="center"/>
        <w:rPr>
          <w:b/>
        </w:rPr>
      </w:pPr>
    </w:p>
    <w:p w14:paraId="0D332C4B" w14:textId="77777777" w:rsidR="00F91C3B" w:rsidRDefault="00E658B1">
      <w:pPr>
        <w:keepNext/>
        <w:spacing w:line="360" w:lineRule="auto"/>
        <w:jc w:val="center"/>
        <w:rPr>
          <w:b/>
        </w:rPr>
      </w:pPr>
      <w:r>
        <w:rPr>
          <w:b/>
        </w:rPr>
        <w:lastRenderedPageBreak/>
        <w:t>1. Общие положения</w:t>
      </w:r>
    </w:p>
    <w:p w14:paraId="7F36FB8E" w14:textId="77777777" w:rsidR="00F91C3B" w:rsidRDefault="00E658B1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bookmarkStart w:id="0" w:name="_Hlk75257801"/>
      <w:r>
        <w:t>Настоящее положение (далее – Положение) разработано в соответствии с</w:t>
      </w:r>
      <w:r>
        <w:t xml:space="preserve"> Федеральным законом от 29.12.2012г. № 273-ФЗ «Об образовании в Российской Федерации», Федеральным законом от 12.01.1996г. № 7-ФЗ «О некоммерческих организациях», Методических рекомендаций по формированию и развитию управляющих советов в образовательных ор</w:t>
      </w:r>
      <w:r>
        <w:t xml:space="preserve">ганизациях Российской Федерации, разосланные письмом от 03.03.2023г. № 03-322 Департамента государственной политики и управления в сфере общего образования </w:t>
      </w:r>
      <w:proofErr w:type="spellStart"/>
      <w:r>
        <w:t>Минпросвещения</w:t>
      </w:r>
      <w:proofErr w:type="spellEnd"/>
      <w:r>
        <w:t xml:space="preserve"> России, Уставом полное </w:t>
      </w:r>
      <w:r>
        <w:rPr>
          <w:i/>
        </w:rPr>
        <w:t>наименование образовательной организации</w:t>
      </w:r>
      <w:r>
        <w:t xml:space="preserve"> (далее – «образовател</w:t>
      </w:r>
      <w:r>
        <w:t>ьна</w:t>
      </w:r>
      <w:bookmarkStart w:id="1" w:name="_GoBack"/>
      <w:bookmarkEnd w:id="1"/>
      <w:r>
        <w:t>я организация»).</w:t>
      </w:r>
      <w:bookmarkEnd w:id="0"/>
    </w:p>
    <w:p w14:paraId="7B5D6D45" w14:textId="77777777" w:rsidR="00F91C3B" w:rsidRDefault="00E658B1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>Настоящее Положение определяет порядок формирования и организацию работы Управляющего совета образовательной организации (далее – Управляющий совет), правовой статус, обязанности и полномочия членов Управляющего совета, вопросы взаимоде</w:t>
      </w:r>
      <w:r>
        <w:t>йствия с другими органами управления образовательной организации, порядок избрания и прекращения полномочий членов Управляющего совета.</w:t>
      </w:r>
    </w:p>
    <w:p w14:paraId="4A35E57B" w14:textId="77777777" w:rsidR="00F91C3B" w:rsidRDefault="00E658B1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>Управляющий совет осуществляет свою деятельность в соответствии с ч. 4 ст. 26 Федерального закона от 29.12.2012г. № 273-</w:t>
      </w:r>
      <w:r>
        <w:t>ФЗ «Об образовании в Российской Федерации», иными федеральными, региональными и муниципальными нормативно-правовыми актами, локальными нормативными актами образовательной организации, Уставом образовательной организации, настоящим Положением, иными локальн</w:t>
      </w:r>
      <w:r>
        <w:t xml:space="preserve">ыми нормативными актами утверждаемым руководителем образовательной организации. </w:t>
      </w:r>
    </w:p>
    <w:p w14:paraId="10B16B70" w14:textId="77777777" w:rsidR="00F91C3B" w:rsidRDefault="00E658B1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>Управляющий совет является представительным коллегиальным органом государственно-общественного управления, создается с использованием процедур выборов, назначения и кооптации.</w:t>
      </w:r>
      <w:r>
        <w:t xml:space="preserve">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совета, утверждаемым руководителем образовательной организации. Срок деятельности Управляющего совета опреде</w:t>
      </w:r>
      <w:r>
        <w:t>ляется Уставом образовательной организации.</w:t>
      </w:r>
    </w:p>
    <w:p w14:paraId="017373AB" w14:textId="77777777" w:rsidR="00F91C3B" w:rsidRDefault="00E658B1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 xml:space="preserve">Деятельность Управляющего совета основывается на принципах добровольности участия членов в его работе, коллегиальности принятия решений, гласности. </w:t>
      </w:r>
    </w:p>
    <w:p w14:paraId="452921A4" w14:textId="77777777" w:rsidR="00F91C3B" w:rsidRDefault="00E658B1">
      <w:pPr>
        <w:widowControl w:val="0"/>
        <w:numPr>
          <w:ilvl w:val="1"/>
          <w:numId w:val="1"/>
        </w:numPr>
        <w:tabs>
          <w:tab w:val="left" w:pos="0"/>
          <w:tab w:val="left" w:pos="1366"/>
        </w:tabs>
        <w:spacing w:line="360" w:lineRule="auto"/>
        <w:ind w:left="0" w:firstLine="709"/>
        <w:jc w:val="both"/>
      </w:pPr>
      <w:r>
        <w:t>Члены управляющего совета осуществляют свою работу в Управляюще</w:t>
      </w:r>
      <w:r>
        <w:t>м совете на общественных началах – без оплаты.</w:t>
      </w:r>
    </w:p>
    <w:p w14:paraId="55FC6519" w14:textId="77777777" w:rsidR="00F91C3B" w:rsidRDefault="00F91C3B">
      <w:pPr>
        <w:pStyle w:val="aa"/>
        <w:spacing w:line="360" w:lineRule="auto"/>
        <w:ind w:left="0" w:firstLine="709"/>
        <w:jc w:val="both"/>
      </w:pPr>
    </w:p>
    <w:p w14:paraId="4EBF5130" w14:textId="77777777" w:rsidR="00F91C3B" w:rsidRDefault="00E658B1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2. Цели и задачи Управляющего совета</w:t>
      </w:r>
    </w:p>
    <w:p w14:paraId="1C9A87D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2.1. Основными целями деятельности Управляющего совета являются:</w:t>
      </w:r>
    </w:p>
    <w:p w14:paraId="6F5AF29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>-защита прав и законных интересов участников образовательных отношений;</w:t>
      </w:r>
    </w:p>
    <w:p w14:paraId="0F1870E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обеспечение максимальной эффективности образовательной деятельности образовательной организации.</w:t>
      </w:r>
    </w:p>
    <w:p w14:paraId="37AF373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2.2. Деятельность Управляющего совета направлена на решение следующих задач:</w:t>
      </w:r>
    </w:p>
    <w:p w14:paraId="57E6EE49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определение основных направлений развития образовательной организации;</w:t>
      </w:r>
    </w:p>
    <w:p w14:paraId="5150392A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участие</w:t>
      </w:r>
      <w:r>
        <w:t xml:space="preserve"> в определении компонента образовательной организации в составе реализуемого федерального государственного образовательного стандарта, части, формируемой участниками образовательного процесса, федеральных требований к структуре основной общеобразовательной</w:t>
      </w:r>
      <w:r>
        <w:t xml:space="preserve"> программы дошкольного образования и иных значимых составляющих образовательного процесса в целом (профили обучения, система оценки знаний обучающихся и другие);</w:t>
      </w:r>
    </w:p>
    <w:p w14:paraId="0DADE78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содействие созданию в образовательной организации оптимальных условий и форм организации обр</w:t>
      </w:r>
      <w:r>
        <w:t>азовательного процесса;</w:t>
      </w:r>
    </w:p>
    <w:p w14:paraId="63974B9A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финансово-экономическое содействие работе образовательной организации за счет рационального использования выделяемых бюджетных средств, доходов от собственной приносящей доход деятельности и привлечения средств из внебюджетных ист</w:t>
      </w:r>
      <w:r>
        <w:t>очников;</w:t>
      </w:r>
    </w:p>
    <w:p w14:paraId="3E3C49E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обеспечение прозрачности привлекаемых и расходуемых финансовых и материальных средств;</w:t>
      </w:r>
    </w:p>
    <w:p w14:paraId="29ED1A6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контроль качества и безопасности условий обучения и воспитания в образовательной организации.</w:t>
      </w:r>
    </w:p>
    <w:p w14:paraId="081A0329" w14:textId="77777777" w:rsidR="00F91C3B" w:rsidRDefault="00F91C3B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14:paraId="68F80266" w14:textId="77777777" w:rsidR="00F91C3B" w:rsidRDefault="00E658B1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3. Компетенция Управляющего совета</w:t>
      </w:r>
    </w:p>
    <w:p w14:paraId="0D810057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3.1. </w:t>
      </w:r>
      <w:r>
        <w:t>Управляющий совет вправе принимать решения по вопросам, отнесенным к его компетенции нормативными правовыми актами Российской Федерации, Уставом образовательной организации.</w:t>
      </w:r>
    </w:p>
    <w:p w14:paraId="28F6B1B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3.2. Решения Управляющего совета по вопросам, отнесенным Уставом образовательной о</w:t>
      </w:r>
      <w:r>
        <w:t>рганизации к его компетенции, являются обязательными для исполнения всеми участниками образовательных отношений.</w:t>
      </w:r>
    </w:p>
    <w:p w14:paraId="1B0BB3F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3.3. Компетенция Управляющего совета определяется Уставом образовательной организации.</w:t>
      </w:r>
    </w:p>
    <w:p w14:paraId="2B03A3F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3.4. Управляющий совет не вправе выступать от имени обра</w:t>
      </w:r>
      <w:r>
        <w:t>зовательной организации.</w:t>
      </w:r>
    </w:p>
    <w:p w14:paraId="45B6B631" w14:textId="77777777" w:rsidR="00F91C3B" w:rsidRDefault="00F91C3B">
      <w:pPr>
        <w:pStyle w:val="aa"/>
        <w:spacing w:line="360" w:lineRule="auto"/>
        <w:ind w:left="0" w:firstLine="709"/>
        <w:jc w:val="both"/>
      </w:pPr>
    </w:p>
    <w:p w14:paraId="0D783FC2" w14:textId="77777777" w:rsidR="00F91C3B" w:rsidRDefault="00E658B1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 xml:space="preserve"> 4. Структура и численность Управляющего совета</w:t>
      </w:r>
    </w:p>
    <w:p w14:paraId="5932B3AA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4.1. Управляющий совет состоит из следующих участников:</w:t>
      </w:r>
    </w:p>
    <w:p w14:paraId="092377D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>- родителей (законных представителей) обучающихся;</w:t>
      </w:r>
    </w:p>
    <w:p w14:paraId="30B87ED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обучающихся старше 14 лет;</w:t>
      </w:r>
    </w:p>
    <w:p w14:paraId="30E5F55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работников образовательной организации (в то</w:t>
      </w:r>
      <w:r>
        <w:t>м числе руководителя образовательной организации);</w:t>
      </w:r>
    </w:p>
    <w:p w14:paraId="0102B7A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представителя учредителя образовательной организации;</w:t>
      </w:r>
    </w:p>
    <w:p w14:paraId="604CEE8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кооптированных членов (лиц, которые могут оказывать содействие в успешном функционировании и развитии образовательной организации).</w:t>
      </w:r>
    </w:p>
    <w:p w14:paraId="02671E2B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4.2. Избираем</w:t>
      </w:r>
      <w:r>
        <w:t>ыми членами Управляющего совета являются:</w:t>
      </w:r>
    </w:p>
    <w:p w14:paraId="48FCF8E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представители родителей (законных представителей) обучающихся образовательной организации;</w:t>
      </w:r>
    </w:p>
    <w:p w14:paraId="2BE50F2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представители обучающихся образовательной организации;</w:t>
      </w:r>
    </w:p>
    <w:p w14:paraId="0D844C1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представители работников образовательной организации;</w:t>
      </w:r>
    </w:p>
    <w:p w14:paraId="2767521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общ</w:t>
      </w:r>
      <w:r>
        <w:t>ая численность Управляющего совета, а также численность категорий членов Управляющего совета определяется Уставом образовательной организации.</w:t>
      </w:r>
    </w:p>
    <w:p w14:paraId="41C5FAE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4.3. Представитель Учредителя выражает интересы учредителя в Управляющем совете и имеет право на блокирование ре</w:t>
      </w:r>
      <w:r>
        <w:t>шения Управляющего совета в случае его несоответствия принципам государственной образовательной политики и (или) составление особого мнения с последующим представлением его учредителю.</w:t>
      </w:r>
    </w:p>
    <w:p w14:paraId="6336432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4.4. Не имеют права быть членами Управляющего совета лица:</w:t>
      </w:r>
    </w:p>
    <w:p w14:paraId="33BA4E7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лишенные родительских прав;</w:t>
      </w:r>
    </w:p>
    <w:p w14:paraId="0D5FE56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лишенные права заниматься деятельностью, связанной с работой с детьми;</w:t>
      </w:r>
    </w:p>
    <w:p w14:paraId="32F125B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</w:t>
      </w:r>
      <w:r>
        <w:t>х прекращено по реабилитирующим основаниям);</w:t>
      </w:r>
    </w:p>
    <w:p w14:paraId="683FDFC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признанные судом недееспособными.</w:t>
      </w:r>
    </w:p>
    <w:p w14:paraId="7577AA87" w14:textId="77777777" w:rsidR="00F91C3B" w:rsidRDefault="00F91C3B">
      <w:pPr>
        <w:spacing w:line="360" w:lineRule="auto"/>
        <w:ind w:firstLine="709"/>
        <w:jc w:val="both"/>
      </w:pPr>
    </w:p>
    <w:p w14:paraId="0AD5FED3" w14:textId="77777777" w:rsidR="00F91C3B" w:rsidRDefault="00E658B1">
      <w:pPr>
        <w:keepNext/>
        <w:spacing w:line="360" w:lineRule="auto"/>
        <w:ind w:firstLine="709"/>
        <w:jc w:val="center"/>
        <w:outlineLvl w:val="1"/>
        <w:rPr>
          <w:b/>
        </w:rPr>
      </w:pPr>
      <w:bookmarkStart w:id="2" w:name="Par54"/>
      <w:bookmarkEnd w:id="2"/>
      <w:r>
        <w:rPr>
          <w:b/>
        </w:rPr>
        <w:t xml:space="preserve"> 5. Статус членов Управляющего совета, их права и обязанности</w:t>
      </w:r>
    </w:p>
    <w:p w14:paraId="4E9D88D8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5.1. Члены Управляющего совета имеют равные права и обязанности по отношению к Управляющему совету и участникам </w:t>
      </w:r>
      <w:r>
        <w:t>образовательных отношений независимо от социального статуса, должности, места работы, способа включения в Управляющий совет (по должности, назначение, избрание, кооптация).</w:t>
      </w:r>
    </w:p>
    <w:p w14:paraId="0C97960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5.2. Члены Управляющего совета не имеют полномочий действовать индивидуально, за ис</w:t>
      </w:r>
      <w:r>
        <w:t>ключением тех случаев, когда Управляющий совет делегирует им полномочия действовать таким образом.</w:t>
      </w:r>
    </w:p>
    <w:p w14:paraId="2E63FA17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5.3. Члены Управляющего совета не могут непосредственно вмешиваться в </w:t>
      </w:r>
      <w:r>
        <w:lastRenderedPageBreak/>
        <w:t xml:space="preserve">профессиональную деятельность руководителя образовательной организации, педагогических </w:t>
      </w:r>
      <w:r>
        <w:t>и иных работников образовательной организации, образовательную деятельность обучающихся, требовать от указанных лиц выполнения своих пожеланий.</w:t>
      </w:r>
    </w:p>
    <w:p w14:paraId="4C7E12E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5.4. Член Управляющего совета имеет следующие права:</w:t>
      </w:r>
    </w:p>
    <w:p w14:paraId="1BA7295E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участвовать в обсуждении и принятии решений Управляющего </w:t>
      </w:r>
      <w:r>
        <w:t>совета;</w:t>
      </w:r>
    </w:p>
    <w:p w14:paraId="76EAB6A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открыто выражать собственное мнение на заседаниях Управляющего совета;</w:t>
      </w:r>
    </w:p>
    <w:p w14:paraId="256D93F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досрочно выходить из состава Управляющего совета;</w:t>
      </w:r>
    </w:p>
    <w:p w14:paraId="77D20AD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получать информацию о дате, времени, месте проведения заседаний Управляющего совета и необходимые материалы по обсуждаемо</w:t>
      </w:r>
      <w:r>
        <w:t>му вопросу;</w:t>
      </w:r>
    </w:p>
    <w:p w14:paraId="4FF80A4B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инициировать проведение заседания управляющего совета по любому вопросу, находящемуся в его компетенции;</w:t>
      </w:r>
    </w:p>
    <w:p w14:paraId="79AFADB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требовать от администрации образовательной организации предоставления информации по вопросам, находящимся в компетенции Управляющего с</w:t>
      </w:r>
      <w:r>
        <w:t xml:space="preserve">овета; </w:t>
      </w:r>
    </w:p>
    <w:p w14:paraId="63A7665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инициировать создание рабочих групп, комиссий и (или) комитетов Управляющего совета, быть их руководителем или членом; </w:t>
      </w:r>
    </w:p>
    <w:p w14:paraId="280D3DEB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представлять образовательную организацию по доверенности в отношениях с учреждениями, организациями и государственными орг</w:t>
      </w:r>
      <w:r>
        <w:t>анами в рамках компетенции Управляющего совета;</w:t>
      </w:r>
    </w:p>
    <w:p w14:paraId="1F0D29F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участвовать в заседаниях педагогического совета образовательной организации с правом совещательного голоса;</w:t>
      </w:r>
    </w:p>
    <w:p w14:paraId="570F375A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иметь доступ в здания, помещения и прилегающие территории образовательной организации в порядк</w:t>
      </w:r>
      <w:r>
        <w:t>е, предусмотренном правилами внутреннего распорядка образовательной организации;</w:t>
      </w:r>
    </w:p>
    <w:p w14:paraId="7DCB5CF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получать информацию от образовательной организации, необходимую для осуществления деятельности управляющего совета</w:t>
      </w:r>
      <w:r>
        <w:t xml:space="preserve"> (за исключением информации, составляющей государственную и иную охраняемую законом тайну);</w:t>
      </w:r>
    </w:p>
    <w:p w14:paraId="7DBB92A7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получать необходимые для своей работы знания в рамках специальной подготовки члена Управляющего совета;</w:t>
      </w:r>
    </w:p>
    <w:p w14:paraId="1FF5FFCA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неоднократно быть избранным в состав Управляющего сове</w:t>
      </w:r>
      <w:r>
        <w:t>та, в том числе на основе самовыдвижения своей кандидатуры.</w:t>
      </w:r>
    </w:p>
    <w:p w14:paraId="3B62AA3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5.5. Член Управляющего совета обязан:</w:t>
      </w:r>
    </w:p>
    <w:p w14:paraId="5329FFC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регулярно участвовать в заседаниях Управляющего совета, не пропускать их без уважительных причин;</w:t>
      </w:r>
    </w:p>
    <w:p w14:paraId="0D45C39E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 xml:space="preserve">в качестве члена или председателя рабочей группы, комиссии и (или) комитета Управляющего совета принимать активное участие в ее (его) работе, готовить </w:t>
      </w:r>
      <w:r>
        <w:lastRenderedPageBreak/>
        <w:t>квалифицированные проекты решений Управляющего совета;</w:t>
      </w:r>
    </w:p>
    <w:p w14:paraId="486E4DD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проявлять личную активность в обсуждении, принят</w:t>
      </w:r>
      <w:r>
        <w:t>ии и исполнении решений Управляющего совета;</w:t>
      </w:r>
    </w:p>
    <w:p w14:paraId="4AAC9827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выслушивать мнение других членов Управляющего совета и уважать их позицию по обсуждаемым вопросам;</w:t>
      </w:r>
    </w:p>
    <w:p w14:paraId="5A55FDB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уважать профессиональное мнение руководителя и работников образовательной организации, проводить консультаци</w:t>
      </w:r>
      <w:r>
        <w:t xml:space="preserve">и с ними при подготовке предложений и проектов решений; </w:t>
      </w:r>
    </w:p>
    <w:p w14:paraId="2FF31E6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постоянно повышать свою компетенцию в области организации деятельности образовательной организации, ее образовательного процесса и финансово-экономической деятельности;</w:t>
      </w:r>
    </w:p>
    <w:p w14:paraId="1CE18BB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добровольном выходе из</w:t>
      </w:r>
      <w:r>
        <w:t xml:space="preserve"> состава Управляющего совета образовательной организации подать мотивированное заявление о выходе на имя председателя Управляющего совета за пять дней до выхода;</w:t>
      </w:r>
    </w:p>
    <w:p w14:paraId="13B8C2F8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обеспечивать информирование всех участников образовательных отношений о планах и решениях Уп</w:t>
      </w:r>
      <w:r>
        <w:t>равляющего совета;</w:t>
      </w:r>
    </w:p>
    <w:p w14:paraId="321C6A6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не использовать членство в Управляющем совете для удовлетворения своих личных интересов или интересов своего ребенка (подопечного);</w:t>
      </w:r>
    </w:p>
    <w:p w14:paraId="0729CD4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несовпадения интересов выдвинувшей члена Управляющего совета группы с интересами образовател</w:t>
      </w:r>
      <w:r>
        <w:t>ьной организации отдавать приоритет последним;</w:t>
      </w:r>
    </w:p>
    <w:p w14:paraId="69B3EB1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участвовать в подготовке материалов для содержательного и компетентного рассмотрения вносимого в повестку заседания Управляющего совета вопроса;</w:t>
      </w:r>
    </w:p>
    <w:p w14:paraId="364DA459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принимать решения, исходя из принципа недопустимости ущемле</w:t>
      </w:r>
      <w:r>
        <w:t>ния гарантированных государством прав участников образовательных отношений;</w:t>
      </w:r>
    </w:p>
    <w:p w14:paraId="5BA6B48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- соблюдать конфиденциальность в отношении вопросов, признанных Управляющим советом не подлежащими разглашению, персональных данных участников образовательных отношений, а также и</w:t>
      </w:r>
      <w:r>
        <w:t>ных сведений, которые могут нанести ущерб образовательной организации или ее работникам;</w:t>
      </w:r>
    </w:p>
    <w:p w14:paraId="2567D8B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  <w:rPr>
          <w:u w:color="000000"/>
        </w:rPr>
      </w:pPr>
      <w:r>
        <w:t xml:space="preserve"> - в случае получения доступа к персональным данным обучающихся не раскрывать указанные данные третьим лицам и не распространять их без предварительного согласия совер</w:t>
      </w:r>
      <w:r>
        <w:t>шеннолетних обучающихся или согласия родителей (законных представителей) несовершеннолетних обучающихся</w:t>
      </w:r>
      <w:r>
        <w:rPr>
          <w:u w:color="000000"/>
        </w:rPr>
        <w:t>.</w:t>
      </w:r>
    </w:p>
    <w:p w14:paraId="1BF09C46" w14:textId="77777777" w:rsidR="00F91C3B" w:rsidRDefault="00F91C3B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14:paraId="78A7F614" w14:textId="77777777" w:rsidR="00F91C3B" w:rsidRDefault="00E658B1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>6. Ответственность Управляющего совета, членов Управляющего совета</w:t>
      </w:r>
    </w:p>
    <w:p w14:paraId="5E98568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6.1. Управляющий совет в целом и каждый член Управляющего совета </w:t>
      </w:r>
      <w:r>
        <w:lastRenderedPageBreak/>
        <w:t>индивидуально несе</w:t>
      </w:r>
      <w:r>
        <w:t>т ответственность перед всеми участниками образовательных отношений, рискуя своей деловой и человеческой репутацией в мнении местного сообщества и сообщества образовательной организации.</w:t>
      </w:r>
    </w:p>
    <w:p w14:paraId="153B427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6.2. В случае неисполнения или ненадлежащего исполнения Управляющим с</w:t>
      </w:r>
      <w:r>
        <w:t xml:space="preserve">оветом своих обязанностей; если решения Управляющего совета ведут к снижению эффективности работы образовательной организации, к нерациональному использованию ресурсов, к повышению конфликтности между участниками образовательных отношений и (или) к другим </w:t>
      </w:r>
      <w:r>
        <w:t>негативным последствиям, учредитель (уполномоченный учредителем орган) имеет право распустить данный состав Управляющего совета, назначить выборы нового состава Управляющего совета.</w:t>
      </w:r>
    </w:p>
    <w:p w14:paraId="1D70D00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6.3. Члены Управляющего совета несут ответственность в соответствии с дейс</w:t>
      </w:r>
      <w:r>
        <w:t>твующим законодательством Российской Федерации.</w:t>
      </w:r>
    </w:p>
    <w:p w14:paraId="0BE87FD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6.4. Член Управляющего совета может быть исключен (дисквалифицирован) из состава Управляющего совета в порядке, установленном настоящим Положением.</w:t>
      </w:r>
    </w:p>
    <w:p w14:paraId="717E48C1" w14:textId="77777777" w:rsidR="00F91C3B" w:rsidRDefault="00F91C3B">
      <w:pPr>
        <w:pStyle w:val="aa"/>
        <w:spacing w:line="360" w:lineRule="auto"/>
        <w:ind w:left="0" w:firstLine="709"/>
        <w:jc w:val="center"/>
        <w:outlineLvl w:val="1"/>
        <w:rPr>
          <w:b/>
        </w:rPr>
      </w:pPr>
    </w:p>
    <w:p w14:paraId="14B9FD8A" w14:textId="77777777" w:rsidR="00F91C3B" w:rsidRDefault="00E658B1">
      <w:pPr>
        <w:keepNext/>
        <w:spacing w:line="360" w:lineRule="auto"/>
        <w:ind w:firstLine="709"/>
        <w:jc w:val="center"/>
        <w:outlineLvl w:val="1"/>
        <w:rPr>
          <w:b/>
        </w:rPr>
      </w:pPr>
      <w:r>
        <w:rPr>
          <w:b/>
        </w:rPr>
        <w:t xml:space="preserve"> 7. Порядок организации деятельности Управляющего совета</w:t>
      </w:r>
    </w:p>
    <w:p w14:paraId="3E40607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</w:t>
      </w:r>
      <w:r>
        <w:t>.1. Управляющий совет ежегодно определяет ключевые приоритеты своей работы на учебный год.</w:t>
      </w:r>
    </w:p>
    <w:p w14:paraId="46C26E95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7.2. </w:t>
      </w:r>
      <w:r>
        <w:t>Председатель Управляющего совета избирается из числа членов Управляющего совета образовательной организации, являющихся представителями родителей (законных представителей) обучающихся, либо из числа кооптированных в Управляющий совет членов сроком на 1 год</w:t>
      </w:r>
      <w:r>
        <w:t xml:space="preserve"> при обязательном участии представителя Учредителя. На том же или ином заседании из числа представителей от любой категории участников образовательных отношений избирается секретарь Управляющего совета. </w:t>
      </w:r>
    </w:p>
    <w:p w14:paraId="2C19156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7.3. Также из числа членов Управляющего совета обра</w:t>
      </w:r>
      <w:r>
        <w:t>зовательной организации, являющихся представителями родителей (законных представителей) обучающихся, либо из числа кооптированных в Управляющий совет членов сроком на 1 год может избираться заместитель председателя Управляющего совета.</w:t>
      </w:r>
    </w:p>
    <w:p w14:paraId="59580BDB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7.4. Управляющий сов</w:t>
      </w:r>
      <w:r>
        <w:t>ет вправе в любое время переизбрать Председателя, заместителя председателя и секретаря Управляющего совета.</w:t>
      </w:r>
    </w:p>
    <w:p w14:paraId="21CBA3CE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7.5. Члены Управляющего совета (в том числе, Председатель, заместитель председателя и секретарь) осуществляют свою работу в Управляющем совете на об</w:t>
      </w:r>
      <w:r>
        <w:t>щественных началах – без оплаты.</w:t>
      </w:r>
    </w:p>
    <w:p w14:paraId="1C57E81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7.6. Основные вопросы, касающиеся порядка работы Управляющего совета и организации его деятельности, регулируются Уставом образовательной организации, </w:t>
      </w:r>
      <w:r>
        <w:lastRenderedPageBreak/>
        <w:t>настоящим Положением и иными локальными актами образовательной организац</w:t>
      </w:r>
      <w:r>
        <w:t>ии.</w:t>
      </w:r>
    </w:p>
    <w:p w14:paraId="73703E9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7.7. При необходимости более подробной регламентации процедурных вопросов, касающихся порядка работы Управляющего совета, Управляющий совет вправе разработать и утвердить регламент своей деятельности, который устанавливает:</w:t>
      </w:r>
    </w:p>
    <w:p w14:paraId="341DADC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периодичность проведения </w:t>
      </w:r>
      <w:r>
        <w:t>заседаний;</w:t>
      </w:r>
    </w:p>
    <w:p w14:paraId="719F6D7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сроки и порядок оповещения членов управляющего совета о проведении заседаний;</w:t>
      </w:r>
    </w:p>
    <w:p w14:paraId="0C389DA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сроки предоставления членам управляющего совета материалов для работы;</w:t>
      </w:r>
    </w:p>
    <w:p w14:paraId="73057EC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порядок проведения заседаний;</w:t>
      </w:r>
    </w:p>
    <w:p w14:paraId="34DCF048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определение постоянного места проведения заседаний и работ</w:t>
      </w:r>
      <w:r>
        <w:t>ы Управляющего совета;</w:t>
      </w:r>
    </w:p>
    <w:p w14:paraId="1AFAD44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обязанности председателя, заместителя председателя и секретаря Управляющего совета;</w:t>
      </w:r>
    </w:p>
    <w:p w14:paraId="23AF2ECB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порядок ведения делопроизводства Управляющего совета;</w:t>
      </w:r>
    </w:p>
    <w:p w14:paraId="12A2EAA8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иные процедурные вопросы.</w:t>
      </w:r>
    </w:p>
    <w:p w14:paraId="0F10D865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7.8. Организационной формой работы Управляющего совета являются</w:t>
      </w:r>
      <w:r>
        <w:t xml:space="preserve"> заседания, которые проводятся по мере необходимости, но не реже одного 1 (одного) раза в квартал. Проведение заседаний может транслироваться в прямом эфире в информационно-телекоммуникационной сети «Интернет» на официальный сайт образовательной организаци</w:t>
      </w:r>
      <w:r>
        <w:t>и. Заседания, на которых обсуждаются вопросы, касающиеся персональных данных участников образовательных отношений, и иные вопросы, носящие конфиденциальный характер, по согласованию с руководителем образовательной организации и представителем Учредителя не</w:t>
      </w:r>
      <w:r>
        <w:t xml:space="preserve"> транслируются.</w:t>
      </w:r>
    </w:p>
    <w:p w14:paraId="144A585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7.9. Не допускается трансляция в прямом эфире в информационно-телекоммуникационной сети «Интернет» рассмотрения на заседании Управляющего совета вопросов, затрагивающих персональные данные обучающихся.</w:t>
      </w:r>
    </w:p>
    <w:p w14:paraId="032C87B5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7.10. Для решения необходимых вопросов</w:t>
      </w:r>
      <w:r>
        <w:t xml:space="preserve"> может созываться внеочередное заседание Управляющего совета.</w:t>
      </w:r>
    </w:p>
    <w:p w14:paraId="5E5EECC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Внеочередные заседания Управляющего совета проводятся:</w:t>
      </w:r>
    </w:p>
    <w:p w14:paraId="7AADF60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инициативе председателя Управляющего совета;</w:t>
      </w:r>
    </w:p>
    <w:p w14:paraId="7EC3EDF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требованию руководителя образовательной организации;</w:t>
      </w:r>
    </w:p>
    <w:p w14:paraId="3D8DEA89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</w:t>
      </w:r>
      <w:r>
        <w:t>по требованию представителя Учредителя;</w:t>
      </w:r>
    </w:p>
    <w:p w14:paraId="086B6BB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заявлению членов Управляющего совета, подписанному не менее половины членов от списочного состава Управляющего совета.</w:t>
      </w:r>
    </w:p>
    <w:p w14:paraId="1C0F9B6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7.11. Вопросы, предложенные для рассмотрения членами Управляющего совета (в том числе предс</w:t>
      </w:r>
      <w:r>
        <w:t xml:space="preserve">едателем), руководителем образовательной организации, представителем </w:t>
      </w:r>
      <w:r>
        <w:lastRenderedPageBreak/>
        <w:t>Учредителя образовательной организации, представителем уполномоченного Учредителем органа, включаются в повестку дня заседания Управляющего совета в обязательном порядке.</w:t>
      </w:r>
    </w:p>
    <w:p w14:paraId="1DC89A8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7.12. В целях по</w:t>
      </w:r>
      <w:r>
        <w:t>дготовки заседаний Управляющего совета и выработки проектов документов председатель Управляющего совета вправе запрашивать у руководителя образовательной организации необходимые документы, информацию и иные материалы.</w:t>
      </w:r>
    </w:p>
    <w:p w14:paraId="33DDE38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7.13. Заседания Управляющего совета яв</w:t>
      </w:r>
      <w:r>
        <w:t>ляются правомочными, если в них принимают участие представитель Учредителя и не менее половины от общего числа членов Управляющего совета. Заочное голосование считается состоявшимся, если в установленный в повестке дня срок голосования проголосовали не мен</w:t>
      </w:r>
      <w:r>
        <w:t>ее половины от общего (с учетом кооптированных) числа членов Управляющего совета.</w:t>
      </w:r>
    </w:p>
    <w:p w14:paraId="626F40E8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7.14. Заседания Управляющего совета являются открытыми за исключением случаев, установленных настоящим Положением. На заседаниях Управляющего совета может осуществляться ауди</w:t>
      </w:r>
      <w:r>
        <w:t>озапись, фото- и видеосъемка и(или) проводиться онлайн-трансляция в случае, если от членов Управляющего совета получено согласие на указанные действия.</w:t>
      </w:r>
    </w:p>
    <w:p w14:paraId="6119F65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7.15. Решением Управляющего совета может быть установлен перечень вопросов, рассмотрение которых на засе</w:t>
      </w:r>
      <w:r>
        <w:t>дании Управляющего совета проводится в отсутствие несовершеннолетних членов Управляющего совета и (или) на закрытом заседании Управляющего совета.</w:t>
      </w:r>
    </w:p>
    <w:p w14:paraId="3C0B9329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7.16. В случае, когда количество членов У</w:t>
      </w:r>
      <w:r>
        <w:t>правляющего совета становится менее половины количества, предусмотренного Уставом или иным локальным актом образовательной организации, оставшиеся члены Управляющего совета должны принять решение о проведении довыборов. Новые члены Управляющего совета долж</w:t>
      </w:r>
      <w:r>
        <w:t>ны быть избраны в течение одного месяца со дня выбытия из Управляющего совета предыдущих членов (время каникул в этот период не включается). До проведения довыборов оставшиеся члены Управляющего совета не вправе принимать никаких решений, кроме решения о п</w:t>
      </w:r>
      <w:r>
        <w:t>роведении таких довыборов.</w:t>
      </w:r>
    </w:p>
    <w:p w14:paraId="231970E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7.17. Член Управляющего совета по решению Управляющего совета выводится из его состава в следующих случаях:</w:t>
      </w:r>
    </w:p>
    <w:p w14:paraId="220CFBB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- в случае пропуска более двух заседаний Управляющего совета подряд без уважительной причины – со дня, устанавливаемого </w:t>
      </w:r>
      <w:r>
        <w:t>соответствующим решением Управляющего совета;</w:t>
      </w:r>
    </w:p>
    <w:p w14:paraId="6720DB31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по его желанию, выраженному в письменной форме, – со дня, следующего за днем подачи соответствующего заявления;</w:t>
      </w:r>
    </w:p>
    <w:p w14:paraId="7285C67B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lastRenderedPageBreak/>
        <w:t>- представитель Учредителя – при отзыве представителя учредителя – со дня, следующего за днем со</w:t>
      </w:r>
      <w:r>
        <w:t>ответствующего отзыва;</w:t>
      </w:r>
    </w:p>
    <w:p w14:paraId="111C5B2A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увольнении с работы работника образовательной организации, избранного членом Управляющего совета – со дня, следующего за днем увольнения;</w:t>
      </w:r>
    </w:p>
    <w:p w14:paraId="07E2251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обучающийся – в связи с завершением обучения в образовательной организации или отчислен</w:t>
      </w:r>
      <w:r>
        <w:t>ием (переводом) обучающегося, представляющего в Управляющем совете обучающихся – со дня отчисления;</w:t>
      </w:r>
    </w:p>
    <w:p w14:paraId="09B68E9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</w:t>
      </w:r>
      <w:r>
        <w:t>ли психическим насилием над личностью обучающихся – со дня, устанавливаемого соответствующим решением Управляющего совета;</w:t>
      </w:r>
    </w:p>
    <w:p w14:paraId="3B8A2F5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в случае совершения противоправных действий, несовместимых с членством в Управляющем совете – со дня, устанавливаемого соответствую</w:t>
      </w:r>
      <w:r>
        <w:t>щим решением Управляющего совета;</w:t>
      </w:r>
    </w:p>
    <w:p w14:paraId="3F481F89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при выявлении следующих обстоятельств, препятствующих участию в работе Управляющего совета: лишение или ограничение родительских прав, судебный запрет заниматься педагогической и иной деятельностью, связанной с работой с</w:t>
      </w:r>
      <w:r>
        <w:t xml:space="preserve"> детьми, признание по решению суда недееспособным, наличие неснятой или непогашенной судимости за совершение умышленного тяжкого или особо тяжкого преступления – со дня, устанавливаемого соответствующим решением управляющего совета.</w:t>
      </w:r>
    </w:p>
    <w:p w14:paraId="4CEEA44F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7.18. В случае если об</w:t>
      </w:r>
      <w:r>
        <w:t>учающийся выбывает из образовательной организации, полномочия члена Управляющего совета – родителя (законного представителя) этого обучающегося – автоматически прекращаются.</w:t>
      </w:r>
    </w:p>
    <w:p w14:paraId="7A2246D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7.19. После вывода из состава Управляющего совета его члена Управляющий совет прин</w:t>
      </w:r>
      <w:r>
        <w:t>имает меры для замещения выведенного члена в общем порядке.</w:t>
      </w:r>
    </w:p>
    <w:p w14:paraId="10054FC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7.20. Лицо, не являющееся членом Управляющего совета, но желающее принять участие в его работе, может быть приглашено на заседание, если против этого не возражает более половины членов Управляющег</w:t>
      </w:r>
      <w:r>
        <w:t>о совета, присутствующих на заседании. Указанным лицам предоставляется в заседании Управляющего совета право совещательного голоса.</w:t>
      </w:r>
    </w:p>
    <w:p w14:paraId="36D311E9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7.21. Решения Управляющего совета принимаются открытым голосованием большинством голосов присутствующих и оформляются прото</w:t>
      </w:r>
      <w:r>
        <w:t>колами. При равенстве голосов голос председательствующего на заседании Управляющего совета является решающим.</w:t>
      </w:r>
    </w:p>
    <w:p w14:paraId="5A62F87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7.22. Решение Управляющего совета может быть принято без проведения собрания или заседания путем проведения заочного голосования (опросным путем)</w:t>
      </w:r>
      <w:r>
        <w:t xml:space="preserve">. Такое </w:t>
      </w:r>
      <w:r>
        <w:lastRenderedPageBreak/>
        <w:t>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 П</w:t>
      </w:r>
      <w:r>
        <w:t>ри проведении заочного голосования не менее чем за 10 (десять) рабочих дней членам Управляющего совета направляется предлагаемая повестка дня.</w:t>
      </w:r>
    </w:p>
    <w:p w14:paraId="21E247B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7.23. Все члены Управляющего совета не менее чем за 3 (три) рабочих дня до начала голосования должны быть ознако</w:t>
      </w:r>
      <w:r>
        <w:t>млены со всеми необходимыми информацией и материалами, а также иметь возможность вносить предложения о включении в повестку дня дополнительных вопросов не менее чем за 3 (три) рабочих дня до начала голосования.</w:t>
      </w:r>
    </w:p>
    <w:p w14:paraId="00E52B12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7.24. Протоколы подписываются председателем </w:t>
      </w:r>
      <w:r>
        <w:t>и секретарем Управляющего совета. Секретарь обеспечивает сохранность документации Управляющего совета.</w:t>
      </w:r>
    </w:p>
    <w:p w14:paraId="72B1F5E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7.25. Решения Управляющего совета реализуются посредством локальных нормативных актов и (или) поручений руководителя образовательной организации.</w:t>
      </w:r>
    </w:p>
    <w:p w14:paraId="30329640" w14:textId="77777777" w:rsidR="00F91C3B" w:rsidRDefault="00F91C3B">
      <w:pPr>
        <w:pStyle w:val="aa"/>
        <w:spacing w:line="360" w:lineRule="auto"/>
        <w:ind w:left="0" w:firstLine="709"/>
        <w:jc w:val="both"/>
      </w:pPr>
    </w:p>
    <w:p w14:paraId="1FBAEEA4" w14:textId="77777777" w:rsidR="00F91C3B" w:rsidRDefault="00E658B1">
      <w:pPr>
        <w:keepNext/>
        <w:spacing w:line="360" w:lineRule="auto"/>
        <w:ind w:firstLine="709"/>
        <w:jc w:val="center"/>
        <w:rPr>
          <w:b/>
        </w:rPr>
      </w:pPr>
      <w:r>
        <w:rPr>
          <w:b/>
        </w:rPr>
        <w:t>8. Ра</w:t>
      </w:r>
      <w:r>
        <w:rPr>
          <w:b/>
        </w:rPr>
        <w:t>бочие группы и комиссии Управляющего совета</w:t>
      </w:r>
    </w:p>
    <w:p w14:paraId="6161D7C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8.1. Управляющий совет вправе создавать по мере необходимости комиссии и рабочие группы как временные, так и на постоянной основе по вопросам, отнесенным к компетенции Управляющего совета, а также утверждать пол</w:t>
      </w:r>
      <w:r>
        <w:t>ожения об указанных комиссиях и рабочих группах.</w:t>
      </w:r>
    </w:p>
    <w:p w14:paraId="01A0C598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8.2. Управляющий совет определяет структуру, количество членов и персональное членство в рабочих группах, комиссиях и (или) комитетах, назначает из числа членов Управляющего совета их председателя, утверждае</w:t>
      </w:r>
      <w:r>
        <w:t>т задачи, функции и регламент их работы.</w:t>
      </w:r>
    </w:p>
    <w:p w14:paraId="0FC8FDD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8.3. В рабочие группы, комиссии и (или) комитеты могут входить с их согласия лица, включение которых Управляющий совет сочтет необходимым и полезным для осуществления эффективной работы рабочей группы, комиссии и (и</w:t>
      </w:r>
      <w:r>
        <w:t>ли) комитета.</w:t>
      </w:r>
    </w:p>
    <w:p w14:paraId="2CBEB54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8.4. Постоянные комиссии создаются по основным направлениям деятельности Управляющего совета.</w:t>
      </w:r>
    </w:p>
    <w:p w14:paraId="2B3CAB5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8.</w:t>
      </w:r>
      <w:proofErr w:type="gramStart"/>
      <w:r>
        <w:t>5.Рабочие</w:t>
      </w:r>
      <w:proofErr w:type="gramEnd"/>
      <w:r>
        <w:t xml:space="preserve"> группы У</w:t>
      </w:r>
      <w:r>
        <w:t>правляющего совета создаются на определенный период времени для выполнения конкретной задачи, поставленной Управляющим советом и, как правило, на определенный срок. После выполнения поставленной задачи рабочая группа ликвидируется.</w:t>
      </w:r>
    </w:p>
    <w:p w14:paraId="5186CCB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8.6. Рабочие группы и (</w:t>
      </w:r>
      <w:r>
        <w:t>или) комиссии принимают рекомендательные для Управляющего совета решения.</w:t>
      </w:r>
    </w:p>
    <w:p w14:paraId="3B6853F9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8.7. Для регламентации создания и деятельности рабочих групп и комиссий </w:t>
      </w:r>
      <w:r>
        <w:lastRenderedPageBreak/>
        <w:t>Управляющий совет вправе разрабатывать и принимать соответствующие положения.</w:t>
      </w:r>
    </w:p>
    <w:p w14:paraId="2C6A3E31" w14:textId="77777777" w:rsidR="00F91C3B" w:rsidRDefault="00F91C3B">
      <w:pPr>
        <w:spacing w:line="360" w:lineRule="auto"/>
        <w:ind w:firstLine="709"/>
        <w:jc w:val="both"/>
      </w:pPr>
    </w:p>
    <w:p w14:paraId="02E0A343" w14:textId="77777777" w:rsidR="00F91C3B" w:rsidRDefault="00E658B1">
      <w:pPr>
        <w:keepNext/>
        <w:spacing w:line="360" w:lineRule="auto"/>
        <w:ind w:firstLine="709"/>
        <w:jc w:val="center"/>
        <w:rPr>
          <w:b/>
          <w:u w:color="000000"/>
        </w:rPr>
      </w:pPr>
      <w:bookmarkStart w:id="3" w:name="Par150"/>
      <w:bookmarkEnd w:id="3"/>
      <w:r>
        <w:rPr>
          <w:b/>
          <w:u w:color="000000"/>
        </w:rPr>
        <w:t>9. Информационная открытость У</w:t>
      </w:r>
      <w:r>
        <w:rPr>
          <w:b/>
          <w:u w:color="000000"/>
        </w:rPr>
        <w:t>правляющего совета</w:t>
      </w:r>
    </w:p>
    <w:p w14:paraId="7EE4036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9.1. Управляющий совет обеспечивает доступность материалов его работы для ознакомления любым представителям общественности, за исключением тех материалов, которые управляющий совет считает конфиденциальными. Перечень последних закрепляет</w:t>
      </w:r>
      <w:r>
        <w:t>ся протоколом Управляющего совета или решением председателя Управляющего совета.</w:t>
      </w:r>
    </w:p>
    <w:p w14:paraId="0C644E63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9.2. Управляющий совет готовит ежегодный отчет о своей деятельности, предоставляемый в открытом доступе.</w:t>
      </w:r>
    </w:p>
    <w:p w14:paraId="7F1FD1A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9.3. Управляющий совет имеет информационный стенд или размещает информ</w:t>
      </w:r>
      <w:r>
        <w:t>ацию о своей работе на общем информационном стенде образовательной организации.</w:t>
      </w:r>
    </w:p>
    <w:p w14:paraId="02BADB8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9.4. Образовательная организация размещает на своем официальном сайте в информационно-телекоммуникационной сети «Интернет» (далее – «сайт образовательной организации») раздел,</w:t>
      </w:r>
      <w:r>
        <w:t xml:space="preserve"> посвященный деятельности Управляющего совета. Председатель Управляющего совета обеспечивает предоставление информационно значимого и актуального наполнения указанного раздела.</w:t>
      </w:r>
    </w:p>
    <w:p w14:paraId="55844DDD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9.5. Указанный раздел должен содержать следующие сведения: </w:t>
      </w:r>
    </w:p>
    <w:p w14:paraId="4FABFB3E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фамилия, имя и от</w:t>
      </w:r>
      <w:r>
        <w:t>чество (при наличии) председателя Управляющего совета;</w:t>
      </w:r>
    </w:p>
    <w:p w14:paraId="13D24FD8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телефон и адрес электронной почты председателя Управляющего совета;</w:t>
      </w:r>
    </w:p>
    <w:p w14:paraId="064DCE8A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состав Управляющего совета с указанием категории его членов (кооптированный член, родитель (законный представитель), работник обр</w:t>
      </w:r>
      <w:r>
        <w:t>азовательной организации с указанием должности);</w:t>
      </w:r>
    </w:p>
    <w:p w14:paraId="71F93908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сведения о наличии Положений об Управляющем совете, о порядке выборов членов Управляющего совета, о порядке кооптации членов Управляющего совета, иных локальных нормативных актов образовательной организаци</w:t>
      </w:r>
      <w:r>
        <w:t>и, регулирующих деятельность Управляющего совета с приложением копий указанных Положений (при их наличии);</w:t>
      </w:r>
    </w:p>
    <w:p w14:paraId="010DCAE4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копии протоколов заседаний Управляющего совета (за исключением протоколов, содержащих персональные данные, и решений, признанных Управляющим совето</w:t>
      </w:r>
      <w:r>
        <w:t>м не подлежащими разглашению);</w:t>
      </w:r>
    </w:p>
    <w:p w14:paraId="092D3E5C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9.6. фотографии заседаний Управляющего совета;</w:t>
      </w:r>
    </w:p>
    <w:p w14:paraId="27BE0560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- адрес официального сайта Управляющего совета в информационно-телекоммуникационной сети «Интернет» (при его наличии).</w:t>
      </w:r>
    </w:p>
    <w:p w14:paraId="3FE0EA76" w14:textId="77777777" w:rsidR="00F91C3B" w:rsidRDefault="00F91C3B">
      <w:pPr>
        <w:pStyle w:val="aa"/>
        <w:spacing w:line="360" w:lineRule="auto"/>
        <w:ind w:left="0" w:firstLine="709"/>
        <w:jc w:val="both"/>
      </w:pPr>
    </w:p>
    <w:p w14:paraId="328F8400" w14:textId="77777777" w:rsidR="00F91C3B" w:rsidRDefault="00E658B1">
      <w:pPr>
        <w:keepNext/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>10. Заключительные положения</w:t>
      </w:r>
    </w:p>
    <w:p w14:paraId="46C7CEF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10.1 </w:t>
      </w:r>
      <w:r>
        <w:t>Настоящее Положение разработано на основе и в соответствии с Уставом образовательной организации и не должно противоречить ему.</w:t>
      </w:r>
    </w:p>
    <w:p w14:paraId="7A5BA0D6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 xml:space="preserve"> 10.2. В случае расхождения пунктов настоящего Положения и Устава образовательной организации применяются соответствующие Положе</w:t>
      </w:r>
      <w:r>
        <w:t>ния Устава.</w:t>
      </w:r>
    </w:p>
    <w:p w14:paraId="28361A0B" w14:textId="77777777" w:rsidR="00F91C3B" w:rsidRDefault="00E658B1">
      <w:pPr>
        <w:widowControl w:val="0"/>
        <w:tabs>
          <w:tab w:val="left" w:pos="0"/>
          <w:tab w:val="left" w:pos="1366"/>
        </w:tabs>
        <w:spacing w:line="360" w:lineRule="auto"/>
        <w:ind w:firstLine="709"/>
        <w:jc w:val="both"/>
      </w:pPr>
      <w:r>
        <w:t>10.3.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Федерации.</w:t>
      </w:r>
    </w:p>
    <w:sectPr w:rsidR="00F91C3B">
      <w:footerReference w:type="default" r:id="rId10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1A9D6" w14:textId="77777777" w:rsidR="00E658B1" w:rsidRDefault="00E658B1">
      <w:r>
        <w:separator/>
      </w:r>
    </w:p>
  </w:endnote>
  <w:endnote w:type="continuationSeparator" w:id="0">
    <w:p w14:paraId="4ECEB53A" w14:textId="77777777" w:rsidR="00E658B1" w:rsidRDefault="00E6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A1A73" w14:textId="77777777" w:rsidR="00F91C3B" w:rsidRDefault="00E658B1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18504E">
      <w:fldChar w:fldCharType="separate"/>
    </w:r>
    <w:r w:rsidR="0018504E">
      <w:rPr>
        <w:noProof/>
      </w:rPr>
      <w:t>1</w:t>
    </w:r>
    <w:r>
      <w:fldChar w:fldCharType="end"/>
    </w:r>
  </w:p>
  <w:p w14:paraId="4B95746F" w14:textId="77777777" w:rsidR="00F91C3B" w:rsidRDefault="00F91C3B">
    <w:pPr>
      <w:pStyle w:val="a8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3C9EC" w14:textId="77777777" w:rsidR="00F91C3B" w:rsidRDefault="00E658B1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18504E">
      <w:fldChar w:fldCharType="separate"/>
    </w:r>
    <w:r w:rsidR="0018504E">
      <w:rPr>
        <w:noProof/>
      </w:rPr>
      <w:t>2</w:t>
    </w:r>
    <w:r>
      <w:fldChar w:fldCharType="end"/>
    </w:r>
  </w:p>
  <w:p w14:paraId="04F61DC8" w14:textId="77777777" w:rsidR="00F91C3B" w:rsidRDefault="00F91C3B">
    <w:pPr>
      <w:pStyle w:val="a8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02480" w14:textId="77777777" w:rsidR="00E658B1" w:rsidRDefault="00E658B1">
      <w:r>
        <w:separator/>
      </w:r>
    </w:p>
  </w:footnote>
  <w:footnote w:type="continuationSeparator" w:id="0">
    <w:p w14:paraId="2EE8D7A1" w14:textId="77777777" w:rsidR="00E658B1" w:rsidRDefault="00E6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A9ED6" w14:textId="77777777" w:rsidR="00F91C3B" w:rsidRDefault="00F91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374E4"/>
    <w:multiLevelType w:val="multilevel"/>
    <w:tmpl w:val="241C997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3B"/>
    <w:rsid w:val="0018504E"/>
    <w:rsid w:val="00E658B1"/>
    <w:rsid w:val="00F9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E2CB"/>
  <w15:docId w15:val="{2014A2D6-72CB-4B3B-8262-2D66555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Выделение1"/>
    <w:basedOn w:val="13"/>
    <w:link w:val="a7"/>
    <w:rPr>
      <w:i/>
    </w:rPr>
  </w:style>
  <w:style w:type="character" w:styleId="a7">
    <w:name w:val="Emphasis"/>
    <w:basedOn w:val="a0"/>
    <w:link w:val="12"/>
    <w:rPr>
      <w:i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a8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customStyle="1" w:styleId="14">
    <w:name w:val="Гиперссылка1"/>
    <w:basedOn w:val="13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rFonts w:ascii="Times New Roman" w:hAnsi="Times New Roman"/>
      <w:sz w:val="20"/>
    </w:rPr>
  </w:style>
  <w:style w:type="paragraph" w:customStyle="1" w:styleId="17">
    <w:name w:val="Знак примечания1"/>
    <w:basedOn w:val="13"/>
    <w:link w:val="af"/>
    <w:rPr>
      <w:sz w:val="16"/>
    </w:rPr>
  </w:style>
  <w:style w:type="character" w:styleId="af">
    <w:name w:val="annotation reference"/>
    <w:basedOn w:val="a0"/>
    <w:link w:val="17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next w:val="a"/>
    <w:link w:val="af1"/>
    <w:uiPriority w:val="11"/>
    <w:qFormat/>
    <w:pPr>
      <w:keepNext/>
      <w:spacing w:after="120" w:line="276" w:lineRule="auto"/>
      <w:ind w:left="435" w:hanging="435"/>
      <w:jc w:val="center"/>
      <w:outlineLvl w:val="1"/>
    </w:pPr>
    <w:rPr>
      <w:b/>
      <w:sz w:val="28"/>
    </w:rPr>
  </w:style>
  <w:style w:type="character" w:customStyle="1" w:styleId="af1">
    <w:name w:val="Подзаголовок Знак"/>
    <w:basedOn w:val="1"/>
    <w:link w:val="af0"/>
    <w:rPr>
      <w:rFonts w:ascii="Times New Roman" w:hAnsi="Times New Roman"/>
      <w:b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annotation subject"/>
    <w:basedOn w:val="ad"/>
    <w:next w:val="ad"/>
    <w:link w:val="af5"/>
    <w:rPr>
      <w:b/>
    </w:rPr>
  </w:style>
  <w:style w:type="character" w:customStyle="1" w:styleId="af5">
    <w:name w:val="Тема примечания Знак"/>
    <w:basedOn w:val="ae"/>
    <w:link w:val="af4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3705</Words>
  <Characters>21119</Characters>
  <Application>Microsoft Office Word</Application>
  <DocSecurity>0</DocSecurity>
  <Lines>175</Lines>
  <Paragraphs>49</Paragraphs>
  <ScaleCrop>false</ScaleCrop>
  <Company/>
  <LinksUpToDate>false</LinksUpToDate>
  <CharactersWithSpaces>24775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2024-05-15T13:46:00Z</dcterms:created>
  <dcterms:modified xsi:type="dcterms:W3CDTF">2024-05-15T13:46:00Z</dcterms:modified>
</cp:coreProperties>
</file>